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A0D8" w14:textId="77777777" w:rsidR="00495E93" w:rsidRDefault="00495E93" w:rsidP="00495E93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</w:pPr>
      <w:r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75374" wp14:editId="56374A77">
                <wp:simplePos x="0" y="0"/>
                <wp:positionH relativeFrom="margin">
                  <wp:posOffset>975360</wp:posOffset>
                </wp:positionH>
                <wp:positionV relativeFrom="margin">
                  <wp:posOffset>274320</wp:posOffset>
                </wp:positionV>
                <wp:extent cx="3964305" cy="561975"/>
                <wp:effectExtent l="0" t="0" r="17145" b="28575"/>
                <wp:wrapTopAndBottom/>
                <wp:docPr id="2" name="Rectangle à coins arrondis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430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49EED" w14:textId="600857CD" w:rsidR="00495E93" w:rsidRPr="00C7473C" w:rsidRDefault="00495E93" w:rsidP="00495E93">
                            <w:pPr>
                              <w:spacing w:before="120" w:after="100" w:afterAutospacing="1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Verdana"/>
                                <w:b/>
                                <w:bCs/>
                                <w:sz w:val="36"/>
                                <w:szCs w:val="36"/>
                              </w:rPr>
                              <w:t>Barème CMG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75374" id="Rectangle à coins arrondis 288" o:spid="_x0000_s1026" style="position:absolute;margin-left:76.8pt;margin-top:21.6pt;width:312.1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" fillcolor="#bfbfbf [2412]" strokecolor="white [3212]" strokeweight="1pt">
                <v:stroke joinstyle="miter"/>
                <v:textbox>
                  <w:txbxContent>
                    <w:p w14:paraId="76F49EED" w14:textId="600857CD" w:rsidR="00495E93" w:rsidRPr="00C7473C" w:rsidRDefault="00495E93" w:rsidP="00495E93">
                      <w:pPr>
                        <w:spacing w:before="120" w:after="100" w:afterAutospacing="1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Verdana"/>
                          <w:b/>
                          <w:bCs/>
                          <w:sz w:val="36"/>
                          <w:szCs w:val="36"/>
                        </w:rPr>
                        <w:t>Barème CMG</w:t>
                      </w: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</w:p>
    <w:p w14:paraId="301256FD" w14:textId="3F6D6C5A" w:rsidR="007E2616" w:rsidRPr="00495E93" w:rsidRDefault="007E2616" w:rsidP="00495E93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fr-FR"/>
        </w:rPr>
      </w:pPr>
      <w:r w:rsidRPr="00495E93">
        <w:rPr>
          <w:rFonts w:eastAsia="Times New Roman" w:cstheme="minorHAnsi"/>
          <w:b/>
          <w:bCs/>
          <w:sz w:val="32"/>
          <w:szCs w:val="32"/>
          <w:lang w:eastAsia="fr-FR"/>
        </w:rPr>
        <w:t>Au 1er avril 202</w:t>
      </w:r>
      <w:r w:rsidR="009C382A" w:rsidRPr="00495E93">
        <w:rPr>
          <w:rFonts w:eastAsia="Times New Roman" w:cstheme="minorHAnsi"/>
          <w:b/>
          <w:bCs/>
          <w:sz w:val="32"/>
          <w:szCs w:val="32"/>
          <w:lang w:eastAsia="fr-FR"/>
        </w:rPr>
        <w:t>5</w:t>
      </w:r>
    </w:p>
    <w:p w14:paraId="4A9FF4F0" w14:textId="77777777" w:rsidR="007E2616" w:rsidRPr="009C382A" w:rsidRDefault="007E2616" w:rsidP="00495E9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9C382A">
        <w:rPr>
          <w:rFonts w:eastAsia="Times New Roman" w:cstheme="minorHAnsi"/>
          <w:sz w:val="24"/>
          <w:szCs w:val="24"/>
          <w:lang w:eastAsia="fr-FR"/>
        </w:rPr>
        <w:t> </w:t>
      </w:r>
    </w:p>
    <w:p w14:paraId="75846A89" w14:textId="3DF1AAAB" w:rsidR="007E2616" w:rsidRDefault="007E2616" w:rsidP="00495E93">
      <w:pPr>
        <w:shd w:val="clear" w:color="auto" w:fill="FFFFFF" w:themeFill="background1"/>
        <w:spacing w:after="0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9C382A">
        <w:rPr>
          <w:rFonts w:eastAsia="Times New Roman" w:cstheme="minorHAnsi"/>
          <w:b/>
          <w:bCs/>
          <w:sz w:val="27"/>
          <w:szCs w:val="27"/>
          <w:lang w:eastAsia="fr-FR"/>
        </w:rPr>
        <w:t>Prolongation du droit au taux 0-3 ans au-delà des 3 ans de l’enfant.</w:t>
      </w:r>
    </w:p>
    <w:p w14:paraId="7B2D35D0" w14:textId="77777777" w:rsidR="00495E93" w:rsidRPr="009C382A" w:rsidRDefault="00495E93" w:rsidP="00495E93">
      <w:pPr>
        <w:shd w:val="clear" w:color="auto" w:fill="FFFFFF" w:themeFill="background1"/>
        <w:spacing w:after="0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14:paraId="66B00F3E" w14:textId="107668A6" w:rsidR="007E2616" w:rsidRDefault="007E2616" w:rsidP="00495E9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9C382A">
        <w:rPr>
          <w:rFonts w:eastAsia="Times New Roman" w:cstheme="minorHAnsi"/>
          <w:sz w:val="24"/>
          <w:szCs w:val="24"/>
          <w:lang w:eastAsia="fr-FR"/>
        </w:rPr>
        <w:t xml:space="preserve">Le bénéfice du </w:t>
      </w:r>
      <w:proofErr w:type="spellStart"/>
      <w:r w:rsidRPr="009C382A">
        <w:rPr>
          <w:rFonts w:eastAsia="Times New Roman" w:cstheme="minorHAnsi"/>
          <w:sz w:val="24"/>
          <w:szCs w:val="24"/>
          <w:lang w:eastAsia="fr-FR"/>
        </w:rPr>
        <w:t>Cmg</w:t>
      </w:r>
      <w:proofErr w:type="spellEnd"/>
      <w:r w:rsidRPr="009C382A">
        <w:rPr>
          <w:rFonts w:eastAsia="Times New Roman" w:cstheme="minorHAnsi"/>
          <w:sz w:val="24"/>
          <w:szCs w:val="24"/>
          <w:lang w:eastAsia="fr-FR"/>
        </w:rPr>
        <w:t xml:space="preserve"> au taux 0-3 ans est prolongé jusqu’au 31 août suivant le 3ème anniversaire de l’enfant pour tous les enfants ayant 3 ans entre le 1er janvier et le 31 août d’une l’année civile. </w:t>
      </w:r>
    </w:p>
    <w:p w14:paraId="299953FD" w14:textId="77777777" w:rsidR="00495E93" w:rsidRPr="009C382A" w:rsidRDefault="00495E93" w:rsidP="00495E9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B45BBEE" w14:textId="7A37E6C6" w:rsidR="007E2616" w:rsidRDefault="007E2616" w:rsidP="00495E93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9C382A">
        <w:rPr>
          <w:rFonts w:eastAsia="Times New Roman" w:cstheme="minorHAnsi"/>
          <w:b/>
          <w:bCs/>
          <w:sz w:val="36"/>
          <w:szCs w:val="36"/>
          <w:lang w:eastAsia="fr-FR"/>
        </w:rPr>
        <w:t>PAJE - Complément mode de garde</w:t>
      </w:r>
    </w:p>
    <w:p w14:paraId="4D9D4047" w14:textId="77777777" w:rsidR="00495E93" w:rsidRPr="009C382A" w:rsidRDefault="00495E93" w:rsidP="00495E93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</w:p>
    <w:p w14:paraId="0D475D59" w14:textId="24B7B17F" w:rsidR="007E2616" w:rsidRPr="008F484A" w:rsidRDefault="007E2616" w:rsidP="00495E93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8F484A">
        <w:rPr>
          <w:rFonts w:eastAsia="Times New Roman" w:cstheme="minorHAnsi"/>
          <w:b/>
          <w:bCs/>
          <w:sz w:val="28"/>
          <w:szCs w:val="28"/>
          <w:lang w:eastAsia="fr-FR"/>
        </w:rPr>
        <w:t>Plafonds couple en fonction du nombre d'enfants à charge</w:t>
      </w:r>
    </w:p>
    <w:p w14:paraId="3621167A" w14:textId="77777777" w:rsidR="00495E93" w:rsidRPr="009C382A" w:rsidRDefault="00495E93" w:rsidP="00495E93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tbl>
      <w:tblPr>
        <w:tblW w:w="9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417"/>
        <w:gridCol w:w="1417"/>
        <w:gridCol w:w="1417"/>
        <w:gridCol w:w="2324"/>
      </w:tblGrid>
      <w:tr w:rsidR="009C382A" w:rsidRPr="009C382A" w14:paraId="0FF07B42" w14:textId="77777777" w:rsidTr="009C382A">
        <w:trPr>
          <w:trHeight w:val="28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DBC7"/>
            <w:hideMark/>
          </w:tcPr>
          <w:p w14:paraId="05D4E88A" w14:textId="77777777" w:rsidR="007E2616" w:rsidRPr="004A0F9F" w:rsidRDefault="007E2616" w:rsidP="007E261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DBC7"/>
            <w:vAlign w:val="center"/>
            <w:hideMark/>
          </w:tcPr>
          <w:p w14:paraId="53E9BB5E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 enfant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DBC7"/>
            <w:vAlign w:val="center"/>
            <w:hideMark/>
          </w:tcPr>
          <w:p w14:paraId="48C5D8B1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2 enfants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DBC7"/>
            <w:vAlign w:val="center"/>
            <w:hideMark/>
          </w:tcPr>
          <w:p w14:paraId="6916EC71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 enfants  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DBC7"/>
            <w:vAlign w:val="center"/>
            <w:hideMark/>
          </w:tcPr>
          <w:p w14:paraId="2F79ABB4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4 enfants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DBC7"/>
            <w:vAlign w:val="center"/>
            <w:hideMark/>
          </w:tcPr>
          <w:p w14:paraId="69BCED82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9C382A" w:rsidRPr="009C382A" w14:paraId="36E75644" w14:textId="77777777" w:rsidTr="009C382A">
        <w:trPr>
          <w:trHeight w:val="28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B53D17" w14:textId="77777777" w:rsidR="007E2616" w:rsidRPr="009C382A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Montant maxi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1FB" w14:textId="1D491B01" w:rsidR="007E2616" w:rsidRPr="009C382A" w:rsidRDefault="009C382A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23 903</w:t>
            </w:r>
            <w:r w:rsidR="007E2616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CD9E" w14:textId="633136BA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  <w:r w:rsidR="009C382A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7 295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1285" w14:textId="308CC6D4" w:rsidR="007E2616" w:rsidRPr="009C382A" w:rsidRDefault="009C382A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30 687</w:t>
            </w:r>
            <w:r w:rsidR="007E2616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5648" w14:textId="459DAC9E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  <w:r w:rsidR="009C382A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4 079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B316" w14:textId="6D32C383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En + par enfant à charge : 3 </w:t>
            </w:r>
            <w:r w:rsidR="009C382A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392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€</w:t>
            </w:r>
          </w:p>
        </w:tc>
      </w:tr>
      <w:tr w:rsidR="009C382A" w:rsidRPr="009C382A" w14:paraId="6165708E" w14:textId="77777777" w:rsidTr="009C382A">
        <w:trPr>
          <w:trHeight w:val="28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E55188" w14:textId="77777777" w:rsidR="007E2616" w:rsidRPr="009C382A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Montant médian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BEA5" w14:textId="7A038B9B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  <w:r w:rsidR="009C382A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3 119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C3E5" w14:textId="60BC70C0" w:rsidR="007E2616" w:rsidRPr="009C382A" w:rsidRDefault="009C382A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60 659</w:t>
            </w:r>
            <w:r w:rsidR="007E2616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D6B9" w14:textId="5A8C70BC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6</w:t>
            </w:r>
            <w:r w:rsidR="009C382A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8 199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4954" w14:textId="33B41594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7</w:t>
            </w:r>
            <w:r w:rsidR="009C382A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5 739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F85A" w14:textId="37FE7F16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En + par enfant à charge :</w:t>
            </w:r>
            <w:r w:rsidR="00495E9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7 </w:t>
            </w:r>
            <w:r w:rsidR="009C382A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540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9C382A" w:rsidRPr="009C382A" w14:paraId="47D212C5" w14:textId="77777777" w:rsidTr="009C382A">
        <w:trPr>
          <w:trHeight w:val="28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9BEBF4" w14:textId="77777777" w:rsidR="007E2616" w:rsidRPr="009C382A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Montant mini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A67C" w14:textId="6C24606C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&gt;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  <w:r w:rsidR="009C382A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3 119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E1C0" w14:textId="6809DFBE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&gt; </w:t>
            </w:r>
            <w:r w:rsidR="009C382A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60 659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6296" w14:textId="47B27FE9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&gt; 6</w:t>
            </w:r>
            <w:r w:rsidR="009C382A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8 199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D42F" w14:textId="6EDBA2FD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&gt; </w:t>
            </w:r>
            <w:r w:rsidR="009C382A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75 739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D1B0" w14:textId="77777777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----</w:t>
            </w:r>
          </w:p>
        </w:tc>
      </w:tr>
    </w:tbl>
    <w:p w14:paraId="3E3F075B" w14:textId="77777777" w:rsidR="009C382A" w:rsidRPr="009C382A" w:rsidRDefault="009C382A" w:rsidP="008F484A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fr-FR"/>
        </w:rPr>
      </w:pPr>
    </w:p>
    <w:p w14:paraId="5D35A363" w14:textId="34775CBB" w:rsidR="007E2616" w:rsidRPr="009C382A" w:rsidRDefault="009C382A" w:rsidP="008F484A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fr-FR"/>
        </w:rPr>
      </w:pPr>
      <w:r w:rsidRPr="009C382A">
        <w:rPr>
          <w:rFonts w:eastAsia="Times New Roman" w:cstheme="minorHAnsi"/>
          <w:b/>
          <w:bCs/>
          <w:sz w:val="20"/>
          <w:szCs w:val="20"/>
          <w:lang w:eastAsia="fr-FR"/>
        </w:rPr>
        <w:t>Ces plafonds de ressources sont majorés de 40% si la personne est isolée</w:t>
      </w:r>
    </w:p>
    <w:p w14:paraId="3E1D5D40" w14:textId="091C8EB0" w:rsidR="00495E93" w:rsidRDefault="00495E93" w:rsidP="008F484A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279AAD3D" w14:textId="77777777" w:rsidR="008F484A" w:rsidRPr="008F484A" w:rsidRDefault="008F484A" w:rsidP="008F484A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4500CF59" w14:textId="6D393494" w:rsidR="007E2616" w:rsidRDefault="007E2616" w:rsidP="008F484A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proofErr w:type="gramStart"/>
      <w:r w:rsidRPr="008F484A">
        <w:rPr>
          <w:rFonts w:eastAsia="Times New Roman" w:cstheme="minorHAnsi"/>
          <w:b/>
          <w:bCs/>
          <w:sz w:val="28"/>
          <w:szCs w:val="28"/>
          <w:lang w:eastAsia="fr-FR"/>
        </w:rPr>
        <w:t>Plafonds isolé</w:t>
      </w:r>
      <w:proofErr w:type="gramEnd"/>
      <w:r w:rsidRPr="008F484A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en fonction du nombre d'enfants à charge</w:t>
      </w:r>
    </w:p>
    <w:p w14:paraId="46A2F053" w14:textId="77777777" w:rsidR="008F484A" w:rsidRPr="008F484A" w:rsidRDefault="008F484A" w:rsidP="008F484A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417"/>
        <w:gridCol w:w="1417"/>
        <w:gridCol w:w="1417"/>
        <w:gridCol w:w="2324"/>
      </w:tblGrid>
      <w:tr w:rsidR="009C382A" w:rsidRPr="009C382A" w14:paraId="313E42D2" w14:textId="77777777" w:rsidTr="00687B3B">
        <w:trPr>
          <w:trHeight w:val="283"/>
        </w:trPr>
        <w:tc>
          <w:tcPr>
            <w:tcW w:w="1191" w:type="dxa"/>
            <w:shd w:val="clear" w:color="auto" w:fill="17DBC7"/>
            <w:hideMark/>
          </w:tcPr>
          <w:p w14:paraId="4B1F68A4" w14:textId="77777777" w:rsidR="007E2616" w:rsidRPr="004A0F9F" w:rsidRDefault="007E2616" w:rsidP="007E261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shd w:val="clear" w:color="auto" w:fill="17DBC7"/>
            <w:vAlign w:val="center"/>
            <w:hideMark/>
          </w:tcPr>
          <w:p w14:paraId="0EFE3738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1 enfant </w:t>
            </w:r>
          </w:p>
        </w:tc>
        <w:tc>
          <w:tcPr>
            <w:tcW w:w="1417" w:type="dxa"/>
            <w:shd w:val="clear" w:color="auto" w:fill="17DBC7"/>
            <w:vAlign w:val="center"/>
            <w:hideMark/>
          </w:tcPr>
          <w:p w14:paraId="49991870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 2 enfants</w:t>
            </w:r>
          </w:p>
        </w:tc>
        <w:tc>
          <w:tcPr>
            <w:tcW w:w="1417" w:type="dxa"/>
            <w:shd w:val="clear" w:color="auto" w:fill="17DBC7"/>
            <w:vAlign w:val="center"/>
            <w:hideMark/>
          </w:tcPr>
          <w:p w14:paraId="114B6A44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 enfants   </w:t>
            </w:r>
          </w:p>
        </w:tc>
        <w:tc>
          <w:tcPr>
            <w:tcW w:w="1417" w:type="dxa"/>
            <w:shd w:val="clear" w:color="auto" w:fill="17DBC7"/>
            <w:vAlign w:val="center"/>
            <w:hideMark/>
          </w:tcPr>
          <w:p w14:paraId="1538638F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4 enfants</w:t>
            </w:r>
          </w:p>
        </w:tc>
        <w:tc>
          <w:tcPr>
            <w:tcW w:w="2324" w:type="dxa"/>
            <w:shd w:val="clear" w:color="auto" w:fill="17DBC7"/>
            <w:vAlign w:val="center"/>
            <w:hideMark/>
          </w:tcPr>
          <w:p w14:paraId="2F5028E9" w14:textId="77777777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</w:tc>
      </w:tr>
      <w:tr w:rsidR="009C382A" w:rsidRPr="009C382A" w14:paraId="64C3745E" w14:textId="77777777" w:rsidTr="00687B3B">
        <w:trPr>
          <w:trHeight w:val="283"/>
        </w:trPr>
        <w:tc>
          <w:tcPr>
            <w:tcW w:w="1191" w:type="dxa"/>
            <w:shd w:val="clear" w:color="auto" w:fill="D0CECE" w:themeFill="background2" w:themeFillShade="E6"/>
            <w:hideMark/>
          </w:tcPr>
          <w:p w14:paraId="3C963367" w14:textId="77777777" w:rsidR="007E2616" w:rsidRPr="009C382A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Montant maxi</w:t>
            </w:r>
          </w:p>
        </w:tc>
        <w:tc>
          <w:tcPr>
            <w:tcW w:w="1417" w:type="dxa"/>
            <w:vAlign w:val="center"/>
            <w:hideMark/>
          </w:tcPr>
          <w:p w14:paraId="693ECA56" w14:textId="7D1D067D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  <w:r w:rsidR="009C382A">
              <w:rPr>
                <w:rFonts w:eastAsia="Times New Roman" w:cstheme="minorHAnsi"/>
                <w:sz w:val="24"/>
                <w:szCs w:val="24"/>
                <w:lang w:eastAsia="fr-FR"/>
              </w:rPr>
              <w:t>3 464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28E52FDE" w14:textId="38397A66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  <w:r w:rsidR="009C382A">
              <w:rPr>
                <w:rFonts w:eastAsia="Times New Roman" w:cstheme="minorHAnsi"/>
                <w:sz w:val="24"/>
                <w:szCs w:val="24"/>
                <w:lang w:eastAsia="fr-FR"/>
              </w:rPr>
              <w:t>8 213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7B6A1D54" w14:textId="55F52A8A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  <w:r w:rsidR="009C382A">
              <w:rPr>
                <w:rFonts w:eastAsia="Times New Roman" w:cstheme="minorHAnsi"/>
                <w:sz w:val="24"/>
                <w:szCs w:val="24"/>
                <w:lang w:eastAsia="fr-FR"/>
              </w:rPr>
              <w:t>2 962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30F41CDF" w14:textId="273862A8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  <w:r w:rsidR="009C382A">
              <w:rPr>
                <w:rFonts w:eastAsia="Times New Roman" w:cstheme="minorHAnsi"/>
                <w:sz w:val="24"/>
                <w:szCs w:val="24"/>
                <w:lang w:eastAsia="fr-FR"/>
              </w:rPr>
              <w:t>7 711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2324" w:type="dxa"/>
            <w:vAlign w:val="center"/>
            <w:hideMark/>
          </w:tcPr>
          <w:p w14:paraId="20046C82" w14:textId="7B719F86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 En + par enfant par charge 4 </w:t>
            </w:r>
            <w:r w:rsidR="009C382A">
              <w:rPr>
                <w:rFonts w:eastAsia="Times New Roman" w:cstheme="minorHAnsi"/>
                <w:sz w:val="24"/>
                <w:szCs w:val="24"/>
                <w:lang w:eastAsia="fr-FR"/>
              </w:rPr>
              <w:t>749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 €</w:t>
            </w:r>
          </w:p>
        </w:tc>
      </w:tr>
      <w:tr w:rsidR="009C382A" w:rsidRPr="009C382A" w14:paraId="7017ED74" w14:textId="77777777" w:rsidTr="00687B3B">
        <w:trPr>
          <w:trHeight w:val="283"/>
        </w:trPr>
        <w:tc>
          <w:tcPr>
            <w:tcW w:w="1191" w:type="dxa"/>
            <w:shd w:val="clear" w:color="auto" w:fill="D0CECE" w:themeFill="background2" w:themeFillShade="E6"/>
            <w:hideMark/>
          </w:tcPr>
          <w:p w14:paraId="39541C61" w14:textId="77777777" w:rsidR="007E2616" w:rsidRPr="009C382A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Montant médian</w:t>
            </w:r>
          </w:p>
        </w:tc>
        <w:tc>
          <w:tcPr>
            <w:tcW w:w="1417" w:type="dxa"/>
            <w:vAlign w:val="center"/>
            <w:hideMark/>
          </w:tcPr>
          <w:p w14:paraId="6AD19418" w14:textId="6B87FF4A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7</w:t>
            </w:r>
            <w:r w:rsidR="009C382A">
              <w:rPr>
                <w:rFonts w:eastAsia="Times New Roman" w:cstheme="minorHAnsi"/>
                <w:sz w:val="24"/>
                <w:szCs w:val="24"/>
                <w:lang w:eastAsia="fr-FR"/>
              </w:rPr>
              <w:t>4 367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052B5B47" w14:textId="76E76FFC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8</w:t>
            </w:r>
            <w:r w:rsidR="009C382A">
              <w:rPr>
                <w:rFonts w:eastAsia="Times New Roman" w:cstheme="minorHAnsi"/>
                <w:sz w:val="24"/>
                <w:szCs w:val="24"/>
                <w:lang w:eastAsia="fr-FR"/>
              </w:rPr>
              <w:t>4 923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6B595E53" w14:textId="7C260EFE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9</w:t>
            </w:r>
            <w:r w:rsidR="009C382A">
              <w:rPr>
                <w:rFonts w:eastAsia="Times New Roman" w:cstheme="minorHAnsi"/>
                <w:sz w:val="24"/>
                <w:szCs w:val="24"/>
                <w:lang w:eastAsia="fr-FR"/>
              </w:rPr>
              <w:t>5 479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 €</w:t>
            </w:r>
          </w:p>
        </w:tc>
        <w:tc>
          <w:tcPr>
            <w:tcW w:w="1417" w:type="dxa"/>
            <w:vAlign w:val="center"/>
            <w:hideMark/>
          </w:tcPr>
          <w:p w14:paraId="5E848472" w14:textId="3D6ECEEE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10</w:t>
            </w:r>
            <w:r w:rsidR="009C382A">
              <w:rPr>
                <w:rFonts w:eastAsia="Times New Roman" w:cstheme="minorHAnsi"/>
                <w:sz w:val="24"/>
                <w:szCs w:val="24"/>
                <w:lang w:eastAsia="fr-FR"/>
              </w:rPr>
              <w:t>6 035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 €</w:t>
            </w:r>
          </w:p>
        </w:tc>
        <w:tc>
          <w:tcPr>
            <w:tcW w:w="2324" w:type="dxa"/>
            <w:vAlign w:val="center"/>
            <w:hideMark/>
          </w:tcPr>
          <w:p w14:paraId="1CD9F1A4" w14:textId="056CB77E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En + par enfant par charge 10 </w:t>
            </w:r>
            <w:r w:rsidR="009C382A">
              <w:rPr>
                <w:rFonts w:eastAsia="Times New Roman" w:cstheme="minorHAnsi"/>
                <w:sz w:val="24"/>
                <w:szCs w:val="24"/>
                <w:lang w:eastAsia="fr-FR"/>
              </w:rPr>
              <w:t>556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 €</w:t>
            </w:r>
          </w:p>
        </w:tc>
      </w:tr>
      <w:tr w:rsidR="009C382A" w:rsidRPr="009C382A" w14:paraId="187C9E90" w14:textId="77777777" w:rsidTr="00687B3B">
        <w:trPr>
          <w:trHeight w:val="283"/>
        </w:trPr>
        <w:tc>
          <w:tcPr>
            <w:tcW w:w="1191" w:type="dxa"/>
            <w:shd w:val="clear" w:color="auto" w:fill="D0CECE" w:themeFill="background2" w:themeFillShade="E6"/>
            <w:hideMark/>
          </w:tcPr>
          <w:p w14:paraId="60FD62EA" w14:textId="77777777" w:rsidR="007E2616" w:rsidRPr="009C382A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Montant mini</w:t>
            </w:r>
          </w:p>
        </w:tc>
        <w:tc>
          <w:tcPr>
            <w:tcW w:w="1417" w:type="dxa"/>
            <w:vAlign w:val="center"/>
            <w:hideMark/>
          </w:tcPr>
          <w:p w14:paraId="71EA647B" w14:textId="4A93FD9A" w:rsidR="007E2616" w:rsidRPr="009C382A" w:rsidRDefault="007E2616" w:rsidP="009C382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&gt;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7</w:t>
            </w:r>
            <w:r w:rsidR="009C382A">
              <w:rPr>
                <w:rFonts w:eastAsia="Times New Roman" w:cstheme="minorHAnsi"/>
                <w:sz w:val="24"/>
                <w:szCs w:val="24"/>
                <w:lang w:eastAsia="fr-FR"/>
              </w:rPr>
              <w:t>4 364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 €</w:t>
            </w:r>
          </w:p>
        </w:tc>
        <w:tc>
          <w:tcPr>
            <w:tcW w:w="1417" w:type="dxa"/>
            <w:vAlign w:val="center"/>
            <w:hideMark/>
          </w:tcPr>
          <w:p w14:paraId="35607787" w14:textId="611F2854" w:rsidR="007E2616" w:rsidRPr="009C382A" w:rsidRDefault="007E2616" w:rsidP="00687B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&gt; 8</w:t>
            </w:r>
            <w:r w:rsidR="009C382A">
              <w:rPr>
                <w:rFonts w:eastAsia="Times New Roman" w:cstheme="minorHAnsi"/>
                <w:sz w:val="24"/>
                <w:szCs w:val="24"/>
                <w:lang w:eastAsia="fr-FR"/>
              </w:rPr>
              <w:t>4 923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47C38E49" w14:textId="53286F22" w:rsidR="007E2616" w:rsidRPr="009C382A" w:rsidRDefault="007E2616" w:rsidP="00687B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&gt; 9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>5 479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228378F8" w14:textId="35276D13" w:rsidR="007E2616" w:rsidRPr="009C382A" w:rsidRDefault="007E2616" w:rsidP="00687B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&gt;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10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>6 035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2324" w:type="dxa"/>
            <w:vAlign w:val="center"/>
            <w:hideMark/>
          </w:tcPr>
          <w:p w14:paraId="28C4945E" w14:textId="77777777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</w:tc>
      </w:tr>
    </w:tbl>
    <w:p w14:paraId="5B001C0E" w14:textId="078F452F" w:rsidR="009C382A" w:rsidRDefault="009C382A" w:rsidP="007E2616">
      <w:pPr>
        <w:spacing w:after="100" w:afterAutospacing="1" w:line="240" w:lineRule="auto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14:paraId="1E5DC2E4" w14:textId="0E0A5BC1" w:rsidR="00495E93" w:rsidRDefault="00495E93" w:rsidP="007E2616">
      <w:pPr>
        <w:spacing w:after="100" w:afterAutospacing="1" w:line="240" w:lineRule="auto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14:paraId="3E6EB40F" w14:textId="77777777" w:rsidR="00495E93" w:rsidRDefault="00495E93" w:rsidP="007E2616">
      <w:pPr>
        <w:spacing w:after="100" w:afterAutospacing="1" w:line="240" w:lineRule="auto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14:paraId="2C3D8B1D" w14:textId="77777777" w:rsidR="00495E93" w:rsidRDefault="00495E93" w:rsidP="00495E93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14:paraId="3023C662" w14:textId="341067F0" w:rsidR="007E2616" w:rsidRPr="004A0F9F" w:rsidRDefault="007E2616" w:rsidP="00495E93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4A0F9F">
        <w:rPr>
          <w:rFonts w:eastAsia="Times New Roman" w:cstheme="minorHAnsi"/>
          <w:b/>
          <w:bCs/>
          <w:sz w:val="36"/>
          <w:szCs w:val="36"/>
          <w:lang w:eastAsia="fr-FR"/>
        </w:rPr>
        <w:t>Structure</w:t>
      </w:r>
    </w:p>
    <w:p w14:paraId="74702685" w14:textId="77777777" w:rsidR="00495E93" w:rsidRPr="00495E93" w:rsidRDefault="00495E93" w:rsidP="00495E93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fr-FR"/>
        </w:rPr>
      </w:pPr>
    </w:p>
    <w:p w14:paraId="677E64B5" w14:textId="061B5F9F" w:rsidR="007E2616" w:rsidRDefault="007E2616" w:rsidP="004A0F9F">
      <w:pPr>
        <w:shd w:val="clear" w:color="auto" w:fill="FFFFFF" w:themeFill="background1"/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8F484A">
        <w:rPr>
          <w:rFonts w:eastAsia="Times New Roman" w:cstheme="minorHAnsi"/>
          <w:b/>
          <w:bCs/>
          <w:sz w:val="28"/>
          <w:szCs w:val="28"/>
          <w:lang w:eastAsia="fr-FR"/>
        </w:rPr>
        <w:t>Recours à une micro crèche (montant par enfant)</w:t>
      </w:r>
    </w:p>
    <w:p w14:paraId="632FFC73" w14:textId="77777777" w:rsidR="004A0F9F" w:rsidRPr="008F484A" w:rsidRDefault="004A0F9F" w:rsidP="004A0F9F">
      <w:pPr>
        <w:shd w:val="clear" w:color="auto" w:fill="FFFFFF" w:themeFill="background1"/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1417"/>
        <w:gridCol w:w="1417"/>
      </w:tblGrid>
      <w:tr w:rsidR="009C382A" w:rsidRPr="009C382A" w14:paraId="4632D693" w14:textId="77777777" w:rsidTr="00687B3B">
        <w:trPr>
          <w:trHeight w:val="340"/>
          <w:tblHeader/>
        </w:trPr>
        <w:tc>
          <w:tcPr>
            <w:tcW w:w="2955" w:type="dxa"/>
            <w:shd w:val="clear" w:color="auto" w:fill="17DBC7"/>
            <w:vAlign w:val="center"/>
            <w:hideMark/>
          </w:tcPr>
          <w:p w14:paraId="76EA5C0D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shd w:val="clear" w:color="auto" w:fill="17DBC7"/>
            <w:vAlign w:val="center"/>
            <w:hideMark/>
          </w:tcPr>
          <w:p w14:paraId="17DA58EF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0 à 3 ans</w:t>
            </w:r>
          </w:p>
        </w:tc>
        <w:tc>
          <w:tcPr>
            <w:tcW w:w="1417" w:type="dxa"/>
            <w:shd w:val="clear" w:color="auto" w:fill="17DBC7"/>
            <w:vAlign w:val="center"/>
            <w:hideMark/>
          </w:tcPr>
          <w:p w14:paraId="2E928631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 à 6 ans</w:t>
            </w:r>
          </w:p>
        </w:tc>
      </w:tr>
      <w:tr w:rsidR="009C382A" w:rsidRPr="009C382A" w14:paraId="6C521403" w14:textId="77777777" w:rsidTr="00687B3B">
        <w:trPr>
          <w:trHeight w:val="340"/>
        </w:trPr>
        <w:tc>
          <w:tcPr>
            <w:tcW w:w="2955" w:type="dxa"/>
            <w:shd w:val="clear" w:color="auto" w:fill="D0CECE" w:themeFill="background2" w:themeFillShade="E6"/>
            <w:hideMark/>
          </w:tcPr>
          <w:p w14:paraId="275E97E6" w14:textId="77777777" w:rsidR="007E2616" w:rsidRPr="009C382A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 Montant maximum</w:t>
            </w:r>
          </w:p>
        </w:tc>
        <w:tc>
          <w:tcPr>
            <w:tcW w:w="1417" w:type="dxa"/>
            <w:vAlign w:val="center"/>
            <w:hideMark/>
          </w:tcPr>
          <w:p w14:paraId="72F62BDE" w14:textId="2E23BBE4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9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>84,26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68FDD144" w14:textId="0D1E289A" w:rsidR="007E2616" w:rsidRPr="009C382A" w:rsidRDefault="00687B3B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492,13</w:t>
            </w:r>
            <w:r w:rsidR="007E2616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9C382A" w:rsidRPr="009C382A" w14:paraId="7C04D853" w14:textId="77777777" w:rsidTr="00687B3B">
        <w:trPr>
          <w:trHeight w:val="340"/>
        </w:trPr>
        <w:tc>
          <w:tcPr>
            <w:tcW w:w="2955" w:type="dxa"/>
            <w:shd w:val="clear" w:color="auto" w:fill="D0CECE" w:themeFill="background2" w:themeFillShade="E6"/>
            <w:hideMark/>
          </w:tcPr>
          <w:p w14:paraId="23D6B007" w14:textId="77777777" w:rsidR="007E2616" w:rsidRPr="009C382A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 Montant médian</w:t>
            </w:r>
          </w:p>
        </w:tc>
        <w:tc>
          <w:tcPr>
            <w:tcW w:w="1417" w:type="dxa"/>
            <w:vAlign w:val="center"/>
            <w:hideMark/>
          </w:tcPr>
          <w:p w14:paraId="7E2BB69C" w14:textId="4CA16A5B" w:rsidR="007E2616" w:rsidRPr="009C382A" w:rsidRDefault="00687B3B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848,47</w:t>
            </w:r>
            <w:r w:rsidR="007E2616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6E09761B" w14:textId="42055CAB" w:rsidR="007E2616" w:rsidRPr="009C382A" w:rsidRDefault="00687B3B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424,24</w:t>
            </w:r>
            <w:r w:rsidR="007E2616"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9C382A" w:rsidRPr="009C382A" w14:paraId="39AABF28" w14:textId="77777777" w:rsidTr="00687B3B">
        <w:trPr>
          <w:trHeight w:val="340"/>
        </w:trPr>
        <w:tc>
          <w:tcPr>
            <w:tcW w:w="2955" w:type="dxa"/>
            <w:shd w:val="clear" w:color="auto" w:fill="D0CECE" w:themeFill="background2" w:themeFillShade="E6"/>
            <w:hideMark/>
          </w:tcPr>
          <w:p w14:paraId="60EBE55B" w14:textId="77777777" w:rsidR="007E2616" w:rsidRPr="009C382A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 Montant minimum</w:t>
            </w:r>
          </w:p>
        </w:tc>
        <w:tc>
          <w:tcPr>
            <w:tcW w:w="1417" w:type="dxa"/>
            <w:vAlign w:val="center"/>
            <w:hideMark/>
          </w:tcPr>
          <w:p w14:paraId="54CAC1FA" w14:textId="562E2EBA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7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>12,72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01807F92" w14:textId="5C28C942" w:rsidR="007E2616" w:rsidRPr="009C382A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>35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>6,36</w:t>
            </w:r>
            <w:r w:rsidRPr="009C382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</w:tr>
    </w:tbl>
    <w:p w14:paraId="6674476F" w14:textId="7FF2DB77" w:rsidR="007E2616" w:rsidRDefault="007E2616" w:rsidP="00495E9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87B3B">
        <w:rPr>
          <w:rFonts w:eastAsia="Times New Roman" w:cstheme="minorHAnsi"/>
          <w:b/>
          <w:bCs/>
          <w:sz w:val="24"/>
          <w:szCs w:val="24"/>
          <w:lang w:eastAsia="fr-FR"/>
        </w:rPr>
        <w:t> </w:t>
      </w:r>
    </w:p>
    <w:p w14:paraId="22DA5513" w14:textId="77777777" w:rsidR="008F484A" w:rsidRPr="00687B3B" w:rsidRDefault="008F484A" w:rsidP="00495E9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5E553D4" w14:textId="5896DCCB" w:rsidR="007E2616" w:rsidRPr="008F484A" w:rsidRDefault="007E2616" w:rsidP="00495E93">
      <w:pPr>
        <w:shd w:val="clear" w:color="auto" w:fill="FFFFFF" w:themeFill="background1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8F484A">
        <w:rPr>
          <w:rFonts w:eastAsia="Times New Roman" w:cstheme="minorHAnsi"/>
          <w:b/>
          <w:bCs/>
          <w:sz w:val="28"/>
          <w:szCs w:val="28"/>
          <w:lang w:eastAsia="fr-FR"/>
        </w:rPr>
        <w:t>Montants de la majoration de 30 % pour les bénéficiaires de l</w:t>
      </w:r>
      <w:r w:rsidR="00687B3B" w:rsidRPr="008F484A">
        <w:rPr>
          <w:rFonts w:eastAsia="Times New Roman" w:cstheme="minorHAnsi"/>
          <w:b/>
          <w:bCs/>
          <w:sz w:val="28"/>
          <w:szCs w:val="28"/>
          <w:lang w:eastAsia="fr-FR"/>
        </w:rPr>
        <w:t>’</w:t>
      </w:r>
      <w:proofErr w:type="spellStart"/>
      <w:r w:rsidRPr="008F484A">
        <w:rPr>
          <w:rFonts w:eastAsia="Times New Roman" w:cstheme="minorHAnsi"/>
          <w:b/>
          <w:bCs/>
          <w:sz w:val="28"/>
          <w:szCs w:val="28"/>
          <w:lang w:eastAsia="fr-FR"/>
        </w:rPr>
        <w:t>Aah</w:t>
      </w:r>
      <w:proofErr w:type="spellEnd"/>
      <w:r w:rsidRPr="008F484A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(1), les familles monoparentales (1), et les familles bénéficiaires </w:t>
      </w:r>
      <w:proofErr w:type="gramStart"/>
      <w:r w:rsidRPr="008F484A">
        <w:rPr>
          <w:rFonts w:eastAsia="Times New Roman" w:cstheme="minorHAnsi"/>
          <w:b/>
          <w:bCs/>
          <w:sz w:val="28"/>
          <w:szCs w:val="28"/>
          <w:lang w:eastAsia="fr-FR"/>
        </w:rPr>
        <w:t>d</w:t>
      </w:r>
      <w:r w:rsidR="00687B3B" w:rsidRPr="008F484A">
        <w:rPr>
          <w:rFonts w:eastAsia="Times New Roman" w:cstheme="minorHAnsi"/>
          <w:b/>
          <w:bCs/>
          <w:sz w:val="28"/>
          <w:szCs w:val="28"/>
          <w:lang w:eastAsia="fr-FR"/>
        </w:rPr>
        <w:t>’</w:t>
      </w:r>
      <w:proofErr w:type="spellStart"/>
      <w:r w:rsidRPr="008F484A">
        <w:rPr>
          <w:rFonts w:eastAsia="Times New Roman" w:cstheme="minorHAnsi"/>
          <w:b/>
          <w:bCs/>
          <w:sz w:val="28"/>
          <w:szCs w:val="28"/>
          <w:lang w:eastAsia="fr-FR"/>
        </w:rPr>
        <w:t>Aeeh</w:t>
      </w:r>
      <w:proofErr w:type="spellEnd"/>
      <w:r w:rsidRPr="008F484A">
        <w:rPr>
          <w:rFonts w:eastAsia="Times New Roman" w:cstheme="minorHAnsi"/>
          <w:b/>
          <w:bCs/>
          <w:sz w:val="28"/>
          <w:szCs w:val="28"/>
          <w:lang w:eastAsia="fr-FR"/>
        </w:rPr>
        <w:t>(</w:t>
      </w:r>
      <w:proofErr w:type="gramEnd"/>
      <w:r w:rsidRPr="008F484A">
        <w:rPr>
          <w:rFonts w:eastAsia="Times New Roman" w:cstheme="minorHAnsi"/>
          <w:b/>
          <w:bCs/>
          <w:sz w:val="28"/>
          <w:szCs w:val="28"/>
          <w:lang w:eastAsia="fr-FR"/>
        </w:rPr>
        <w:t>2)</w:t>
      </w:r>
    </w:p>
    <w:p w14:paraId="2EA13363" w14:textId="77777777" w:rsidR="00495E93" w:rsidRPr="004A0F9F" w:rsidRDefault="00495E93" w:rsidP="00495E93">
      <w:pPr>
        <w:shd w:val="clear" w:color="auto" w:fill="FFFFFF" w:themeFill="background1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8"/>
          <w:szCs w:val="28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1417"/>
        <w:gridCol w:w="1417"/>
      </w:tblGrid>
      <w:tr w:rsidR="007E2616" w:rsidRPr="009C382A" w14:paraId="0A937B5A" w14:textId="77777777" w:rsidTr="00687B3B">
        <w:trPr>
          <w:trHeight w:val="340"/>
          <w:tblHeader/>
        </w:trPr>
        <w:tc>
          <w:tcPr>
            <w:tcW w:w="2955" w:type="dxa"/>
            <w:shd w:val="clear" w:color="auto" w:fill="17DBC7"/>
            <w:vAlign w:val="center"/>
            <w:hideMark/>
          </w:tcPr>
          <w:p w14:paraId="19CDB214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shd w:val="clear" w:color="auto" w:fill="17DBC7"/>
            <w:vAlign w:val="center"/>
            <w:hideMark/>
          </w:tcPr>
          <w:p w14:paraId="03355660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 0 à 3 ans</w:t>
            </w:r>
          </w:p>
        </w:tc>
        <w:tc>
          <w:tcPr>
            <w:tcW w:w="1417" w:type="dxa"/>
            <w:shd w:val="clear" w:color="auto" w:fill="17DBC7"/>
            <w:vAlign w:val="center"/>
            <w:hideMark/>
          </w:tcPr>
          <w:p w14:paraId="303F61B0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 à 6 ans</w:t>
            </w:r>
          </w:p>
        </w:tc>
      </w:tr>
      <w:tr w:rsidR="007E2616" w:rsidRPr="009C382A" w14:paraId="04B9D7ED" w14:textId="77777777" w:rsidTr="00687B3B">
        <w:trPr>
          <w:trHeight w:val="340"/>
        </w:trPr>
        <w:tc>
          <w:tcPr>
            <w:tcW w:w="2955" w:type="dxa"/>
            <w:shd w:val="clear" w:color="auto" w:fill="D0CECE" w:themeFill="background2" w:themeFillShade="E6"/>
            <w:hideMark/>
          </w:tcPr>
          <w:p w14:paraId="56EFF114" w14:textId="77777777" w:rsidR="007E2616" w:rsidRPr="00687B3B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> Montant maximum</w:t>
            </w:r>
          </w:p>
        </w:tc>
        <w:tc>
          <w:tcPr>
            <w:tcW w:w="1417" w:type="dxa"/>
            <w:vAlign w:val="center"/>
            <w:hideMark/>
          </w:tcPr>
          <w:p w14:paraId="4E006DBF" w14:textId="43B767EA" w:rsidR="007E2616" w:rsidRPr="00687B3B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>29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>,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>28</w:t>
            </w: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017F1E4B" w14:textId="37B50551" w:rsidR="007E2616" w:rsidRPr="00687B3B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>14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>7</w:t>
            </w: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>,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>64</w:t>
            </w: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7E2616" w:rsidRPr="009C382A" w14:paraId="4F737E58" w14:textId="77777777" w:rsidTr="00687B3B">
        <w:trPr>
          <w:trHeight w:val="340"/>
        </w:trPr>
        <w:tc>
          <w:tcPr>
            <w:tcW w:w="2955" w:type="dxa"/>
            <w:shd w:val="clear" w:color="auto" w:fill="D0CECE" w:themeFill="background2" w:themeFillShade="E6"/>
            <w:hideMark/>
          </w:tcPr>
          <w:p w14:paraId="689D46CF" w14:textId="77777777" w:rsidR="007E2616" w:rsidRPr="00687B3B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> Montant médian</w:t>
            </w:r>
          </w:p>
        </w:tc>
        <w:tc>
          <w:tcPr>
            <w:tcW w:w="1417" w:type="dxa"/>
            <w:vAlign w:val="center"/>
            <w:hideMark/>
          </w:tcPr>
          <w:p w14:paraId="74B262DF" w14:textId="5547FBF5" w:rsidR="007E2616" w:rsidRPr="00687B3B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>25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>4,55</w:t>
            </w: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7A8806A2" w14:textId="352E335B" w:rsidR="007E2616" w:rsidRPr="00687B3B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>12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>7,28</w:t>
            </w: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7E2616" w:rsidRPr="009C382A" w14:paraId="23A4232A" w14:textId="77777777" w:rsidTr="00687B3B">
        <w:trPr>
          <w:trHeight w:val="340"/>
        </w:trPr>
        <w:tc>
          <w:tcPr>
            <w:tcW w:w="2955" w:type="dxa"/>
            <w:shd w:val="clear" w:color="auto" w:fill="D0CECE" w:themeFill="background2" w:themeFillShade="E6"/>
            <w:hideMark/>
          </w:tcPr>
          <w:p w14:paraId="1CC2DBCC" w14:textId="77777777" w:rsidR="007E2616" w:rsidRPr="00687B3B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> Montant minimum</w:t>
            </w:r>
          </w:p>
        </w:tc>
        <w:tc>
          <w:tcPr>
            <w:tcW w:w="1417" w:type="dxa"/>
            <w:vAlign w:val="center"/>
            <w:hideMark/>
          </w:tcPr>
          <w:p w14:paraId="7A76F52D" w14:textId="46F16594" w:rsidR="007E2616" w:rsidRPr="00687B3B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>21</w:t>
            </w:r>
            <w:r w:rsidR="00687B3B">
              <w:rPr>
                <w:rFonts w:eastAsia="Times New Roman" w:cstheme="minorHAnsi"/>
                <w:sz w:val="24"/>
                <w:szCs w:val="24"/>
                <w:lang w:eastAsia="fr-FR"/>
              </w:rPr>
              <w:t>3,82</w:t>
            </w:r>
            <w:r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40A8B7E8" w14:textId="1A499C06" w:rsidR="007E2616" w:rsidRPr="00687B3B" w:rsidRDefault="00687B3B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106,92</w:t>
            </w:r>
            <w:r w:rsidR="007E2616" w:rsidRPr="00687B3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</w:tr>
    </w:tbl>
    <w:p w14:paraId="6AE5BA9A" w14:textId="34A958C0" w:rsidR="007E2616" w:rsidRPr="00495E93" w:rsidRDefault="007E2616" w:rsidP="00495E9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9C382A">
        <w:rPr>
          <w:rFonts w:eastAsia="Times New Roman" w:cstheme="minorHAnsi"/>
          <w:sz w:val="24"/>
          <w:szCs w:val="24"/>
          <w:lang w:eastAsia="fr-FR"/>
        </w:rPr>
        <w:t>(</w:t>
      </w:r>
      <w:r w:rsidRPr="00495E93">
        <w:rPr>
          <w:rFonts w:eastAsia="Times New Roman" w:cstheme="minorHAnsi"/>
          <w:sz w:val="20"/>
          <w:szCs w:val="20"/>
          <w:lang w:eastAsia="fr-FR"/>
        </w:rPr>
        <w:t xml:space="preserve">1) </w:t>
      </w:r>
      <w:r w:rsidR="00495E93" w:rsidRPr="00495E93">
        <w:rPr>
          <w:rFonts w:eastAsia="Times New Roman" w:cstheme="minorHAnsi"/>
          <w:sz w:val="20"/>
          <w:szCs w:val="20"/>
          <w:lang w:eastAsia="fr-FR"/>
        </w:rPr>
        <w:t>Depuis</w:t>
      </w:r>
      <w:r w:rsidRPr="00495E93">
        <w:rPr>
          <w:rFonts w:eastAsia="Times New Roman" w:cstheme="minorHAnsi"/>
          <w:sz w:val="20"/>
          <w:szCs w:val="20"/>
          <w:lang w:eastAsia="fr-FR"/>
        </w:rPr>
        <w:t xml:space="preserve"> 10.2018, les montants plafond sont majorés de 30% pour les bénéficiaires de l'</w:t>
      </w:r>
      <w:proofErr w:type="spellStart"/>
      <w:r w:rsidRPr="00495E93">
        <w:rPr>
          <w:rFonts w:eastAsia="Times New Roman" w:cstheme="minorHAnsi"/>
          <w:sz w:val="20"/>
          <w:szCs w:val="20"/>
          <w:lang w:eastAsia="fr-FR"/>
        </w:rPr>
        <w:t>Aah</w:t>
      </w:r>
      <w:proofErr w:type="spellEnd"/>
      <w:r w:rsidRPr="00495E93">
        <w:rPr>
          <w:rFonts w:eastAsia="Times New Roman" w:cstheme="minorHAnsi"/>
          <w:sz w:val="20"/>
          <w:szCs w:val="20"/>
          <w:lang w:eastAsia="fr-FR"/>
        </w:rPr>
        <w:t xml:space="preserve"> et les familles monoparentales.</w:t>
      </w:r>
    </w:p>
    <w:p w14:paraId="0A349691" w14:textId="29DCAEFD" w:rsidR="007E2616" w:rsidRPr="00495E93" w:rsidRDefault="007E2616" w:rsidP="00495E9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495E93">
        <w:rPr>
          <w:rFonts w:eastAsia="Times New Roman" w:cstheme="minorHAnsi"/>
          <w:sz w:val="20"/>
          <w:szCs w:val="20"/>
          <w:lang w:eastAsia="fr-FR"/>
        </w:rPr>
        <w:t xml:space="preserve">(2) </w:t>
      </w:r>
      <w:r w:rsidR="00495E93" w:rsidRPr="00495E93">
        <w:rPr>
          <w:rFonts w:eastAsia="Times New Roman" w:cstheme="minorHAnsi"/>
          <w:sz w:val="20"/>
          <w:szCs w:val="20"/>
          <w:lang w:eastAsia="fr-FR"/>
        </w:rPr>
        <w:t>Depuis</w:t>
      </w:r>
      <w:r w:rsidRPr="00495E93">
        <w:rPr>
          <w:rFonts w:eastAsia="Times New Roman" w:cstheme="minorHAnsi"/>
          <w:sz w:val="20"/>
          <w:szCs w:val="20"/>
          <w:lang w:eastAsia="fr-FR"/>
        </w:rPr>
        <w:t xml:space="preserve"> 11.2019, les montants plafond sont majorés de 30% pour les familles bénéficiaires d'</w:t>
      </w:r>
      <w:proofErr w:type="spellStart"/>
      <w:r w:rsidRPr="00495E93">
        <w:rPr>
          <w:rFonts w:eastAsia="Times New Roman" w:cstheme="minorHAnsi"/>
          <w:sz w:val="20"/>
          <w:szCs w:val="20"/>
          <w:lang w:eastAsia="fr-FR"/>
        </w:rPr>
        <w:t>Aeeh</w:t>
      </w:r>
      <w:proofErr w:type="spellEnd"/>
      <w:r w:rsidRPr="00495E93">
        <w:rPr>
          <w:rFonts w:eastAsia="Times New Roman" w:cstheme="minorHAnsi"/>
          <w:sz w:val="20"/>
          <w:szCs w:val="20"/>
          <w:lang w:eastAsia="fr-FR"/>
        </w:rPr>
        <w:t>.</w:t>
      </w:r>
    </w:p>
    <w:p w14:paraId="1E80EC74" w14:textId="2CFE82A9" w:rsidR="007E2616" w:rsidRDefault="007E2616" w:rsidP="00495E93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C382A">
        <w:rPr>
          <w:rFonts w:eastAsia="Times New Roman" w:cstheme="minorHAnsi"/>
          <w:sz w:val="24"/>
          <w:szCs w:val="24"/>
          <w:lang w:eastAsia="fr-FR"/>
        </w:rPr>
        <w:t> </w:t>
      </w:r>
    </w:p>
    <w:p w14:paraId="3AE74F2F" w14:textId="77777777" w:rsidR="008F484A" w:rsidRPr="009C382A" w:rsidRDefault="008F484A" w:rsidP="00495E93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52FBE552" w14:textId="3ABB6CC9" w:rsidR="007E2616" w:rsidRDefault="007E2616" w:rsidP="004A0F9F">
      <w:pPr>
        <w:shd w:val="clear" w:color="auto" w:fill="FFFFFF" w:themeFill="background1"/>
        <w:spacing w:after="0" w:line="240" w:lineRule="auto"/>
        <w:outlineLvl w:val="3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8F484A">
        <w:rPr>
          <w:rFonts w:eastAsia="Times New Roman" w:cstheme="minorHAnsi"/>
          <w:b/>
          <w:bCs/>
          <w:sz w:val="28"/>
          <w:szCs w:val="28"/>
          <w:lang w:eastAsia="fr-FR"/>
        </w:rPr>
        <w:t>Montants majorés pour garde en horaires spécifiques (3)</w:t>
      </w:r>
    </w:p>
    <w:p w14:paraId="434936CF" w14:textId="77777777" w:rsidR="004A0F9F" w:rsidRPr="008F484A" w:rsidRDefault="004A0F9F" w:rsidP="004A0F9F">
      <w:pPr>
        <w:shd w:val="clear" w:color="auto" w:fill="FFFFFF" w:themeFill="background1"/>
        <w:spacing w:after="0" w:line="240" w:lineRule="auto"/>
        <w:outlineLvl w:val="3"/>
        <w:rPr>
          <w:rFonts w:eastAsia="Times New Roman" w:cstheme="minorHAnsi"/>
          <w:b/>
          <w:bCs/>
          <w:sz w:val="28"/>
          <w:szCs w:val="28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1417"/>
        <w:gridCol w:w="1417"/>
      </w:tblGrid>
      <w:tr w:rsidR="007E2616" w:rsidRPr="009C382A" w14:paraId="533E44BC" w14:textId="77777777" w:rsidTr="00495E93">
        <w:trPr>
          <w:trHeight w:val="340"/>
          <w:tblHeader/>
        </w:trPr>
        <w:tc>
          <w:tcPr>
            <w:tcW w:w="2955" w:type="dxa"/>
            <w:shd w:val="clear" w:color="auto" w:fill="17DBC7"/>
            <w:vAlign w:val="center"/>
            <w:hideMark/>
          </w:tcPr>
          <w:p w14:paraId="24996A0F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shd w:val="clear" w:color="auto" w:fill="17DBC7"/>
            <w:vAlign w:val="center"/>
            <w:hideMark/>
          </w:tcPr>
          <w:p w14:paraId="2C86912D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 0 à 3 ans</w:t>
            </w:r>
          </w:p>
        </w:tc>
        <w:tc>
          <w:tcPr>
            <w:tcW w:w="1417" w:type="dxa"/>
            <w:shd w:val="clear" w:color="auto" w:fill="17DBC7"/>
            <w:vAlign w:val="center"/>
            <w:hideMark/>
          </w:tcPr>
          <w:p w14:paraId="417C2904" w14:textId="77777777" w:rsidR="007E2616" w:rsidRPr="004A0F9F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A0F9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3 à 6 ans</w:t>
            </w:r>
          </w:p>
        </w:tc>
      </w:tr>
      <w:tr w:rsidR="007E2616" w:rsidRPr="009C382A" w14:paraId="20A4FD9F" w14:textId="77777777" w:rsidTr="00495E93">
        <w:trPr>
          <w:trHeight w:val="340"/>
        </w:trPr>
        <w:tc>
          <w:tcPr>
            <w:tcW w:w="2955" w:type="dxa"/>
            <w:shd w:val="clear" w:color="auto" w:fill="D0CECE" w:themeFill="background2" w:themeFillShade="E6"/>
            <w:hideMark/>
          </w:tcPr>
          <w:p w14:paraId="16DFC8AD" w14:textId="77777777" w:rsidR="007E2616" w:rsidRPr="00495E93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> Montant maximum</w:t>
            </w:r>
          </w:p>
        </w:tc>
        <w:tc>
          <w:tcPr>
            <w:tcW w:w="1417" w:type="dxa"/>
            <w:vAlign w:val="center"/>
            <w:hideMark/>
          </w:tcPr>
          <w:p w14:paraId="2222494D" w14:textId="06175A03" w:rsidR="007E2616" w:rsidRPr="00495E93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>9</w:t>
            </w:r>
            <w:r w:rsidR="00495E93">
              <w:rPr>
                <w:rFonts w:eastAsia="Times New Roman" w:cstheme="minorHAnsi"/>
                <w:sz w:val="24"/>
                <w:szCs w:val="24"/>
                <w:lang w:eastAsia="fr-FR"/>
              </w:rPr>
              <w:t>8</w:t>
            </w: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>,</w:t>
            </w:r>
            <w:r w:rsidR="00495E93">
              <w:rPr>
                <w:rFonts w:eastAsia="Times New Roman" w:cstheme="minorHAnsi"/>
                <w:sz w:val="24"/>
                <w:szCs w:val="24"/>
                <w:lang w:eastAsia="fr-FR"/>
              </w:rPr>
              <w:t>43</w:t>
            </w: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1862C825" w14:textId="1F7A7193" w:rsidR="007E2616" w:rsidRPr="00495E93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  <w:r w:rsidR="00495E93">
              <w:rPr>
                <w:rFonts w:eastAsia="Times New Roman" w:cstheme="minorHAnsi"/>
                <w:sz w:val="24"/>
                <w:szCs w:val="24"/>
                <w:lang w:eastAsia="fr-FR"/>
              </w:rPr>
              <w:t>9,22</w:t>
            </w: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7E2616" w:rsidRPr="009C382A" w14:paraId="531C4A5C" w14:textId="77777777" w:rsidTr="00495E93">
        <w:trPr>
          <w:trHeight w:val="340"/>
        </w:trPr>
        <w:tc>
          <w:tcPr>
            <w:tcW w:w="2955" w:type="dxa"/>
            <w:shd w:val="clear" w:color="auto" w:fill="D0CECE" w:themeFill="background2" w:themeFillShade="E6"/>
            <w:hideMark/>
          </w:tcPr>
          <w:p w14:paraId="74A28FDB" w14:textId="77777777" w:rsidR="007E2616" w:rsidRPr="00495E93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> Montant médian</w:t>
            </w:r>
          </w:p>
        </w:tc>
        <w:tc>
          <w:tcPr>
            <w:tcW w:w="1417" w:type="dxa"/>
            <w:vAlign w:val="center"/>
            <w:hideMark/>
          </w:tcPr>
          <w:p w14:paraId="1B75AF42" w14:textId="2332F662" w:rsidR="007E2616" w:rsidRPr="00495E93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>8</w:t>
            </w:r>
            <w:r w:rsidR="00495E93">
              <w:rPr>
                <w:rFonts w:eastAsia="Times New Roman" w:cstheme="minorHAnsi"/>
                <w:sz w:val="24"/>
                <w:szCs w:val="24"/>
                <w:lang w:eastAsia="fr-FR"/>
              </w:rPr>
              <w:t>4,85</w:t>
            </w: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417" w:type="dxa"/>
            <w:vAlign w:val="center"/>
            <w:hideMark/>
          </w:tcPr>
          <w:p w14:paraId="0CD143A2" w14:textId="19E5AFF7" w:rsidR="007E2616" w:rsidRPr="00495E93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  <w:r w:rsidR="00495E93">
              <w:rPr>
                <w:rFonts w:eastAsia="Times New Roman" w:cstheme="minorHAnsi"/>
                <w:sz w:val="24"/>
                <w:szCs w:val="24"/>
                <w:lang w:eastAsia="fr-FR"/>
              </w:rPr>
              <w:t>2,42</w:t>
            </w: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</w:tr>
      <w:tr w:rsidR="007E2616" w:rsidRPr="009C382A" w14:paraId="2B3D42F6" w14:textId="77777777" w:rsidTr="00495E93">
        <w:trPr>
          <w:trHeight w:val="340"/>
        </w:trPr>
        <w:tc>
          <w:tcPr>
            <w:tcW w:w="2955" w:type="dxa"/>
            <w:shd w:val="clear" w:color="auto" w:fill="D0CECE" w:themeFill="background2" w:themeFillShade="E6"/>
            <w:hideMark/>
          </w:tcPr>
          <w:p w14:paraId="7F5D8136" w14:textId="77777777" w:rsidR="007E2616" w:rsidRPr="00495E93" w:rsidRDefault="007E2616" w:rsidP="007E26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> Montant minimum</w:t>
            </w:r>
          </w:p>
        </w:tc>
        <w:tc>
          <w:tcPr>
            <w:tcW w:w="1417" w:type="dxa"/>
            <w:vAlign w:val="center"/>
            <w:hideMark/>
          </w:tcPr>
          <w:p w14:paraId="4132F3FF" w14:textId="10723338" w:rsidR="007E2616" w:rsidRPr="00495E93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>7</w:t>
            </w:r>
            <w:r w:rsidR="00495E93">
              <w:rPr>
                <w:rFonts w:eastAsia="Times New Roman" w:cstheme="minorHAnsi"/>
                <w:sz w:val="24"/>
                <w:szCs w:val="24"/>
                <w:lang w:eastAsia="fr-FR"/>
              </w:rPr>
              <w:t>1,28</w:t>
            </w: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> €</w:t>
            </w:r>
          </w:p>
        </w:tc>
        <w:tc>
          <w:tcPr>
            <w:tcW w:w="1417" w:type="dxa"/>
            <w:vAlign w:val="center"/>
            <w:hideMark/>
          </w:tcPr>
          <w:p w14:paraId="5AC74F62" w14:textId="714D3B40" w:rsidR="007E2616" w:rsidRPr="00495E93" w:rsidRDefault="007E2616" w:rsidP="007E26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  <w:r w:rsidR="00495E93">
              <w:rPr>
                <w:rFonts w:eastAsia="Times New Roman" w:cstheme="minorHAnsi"/>
                <w:sz w:val="24"/>
                <w:szCs w:val="24"/>
                <w:lang w:eastAsia="fr-FR"/>
              </w:rPr>
              <w:t>5,65</w:t>
            </w:r>
            <w:r w:rsidRPr="00495E9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</w:tr>
    </w:tbl>
    <w:p w14:paraId="683EA178" w14:textId="77777777" w:rsidR="007E2616" w:rsidRPr="00495E93" w:rsidRDefault="007E2616" w:rsidP="00495E9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495E93">
        <w:rPr>
          <w:rFonts w:eastAsia="Times New Roman" w:cstheme="minorHAnsi"/>
          <w:sz w:val="20"/>
          <w:szCs w:val="20"/>
          <w:lang w:eastAsia="fr-FR"/>
        </w:rPr>
        <w:t xml:space="preserve">(3) En cas de cumul entre les majorations horaires spécifiques et </w:t>
      </w:r>
      <w:proofErr w:type="spellStart"/>
      <w:r w:rsidRPr="00495E93">
        <w:rPr>
          <w:rFonts w:eastAsia="Times New Roman" w:cstheme="minorHAnsi"/>
          <w:sz w:val="20"/>
          <w:szCs w:val="20"/>
          <w:lang w:eastAsia="fr-FR"/>
        </w:rPr>
        <w:t>Aah</w:t>
      </w:r>
      <w:proofErr w:type="spellEnd"/>
      <w:r w:rsidRPr="00495E93">
        <w:rPr>
          <w:rFonts w:eastAsia="Times New Roman" w:cstheme="minorHAnsi"/>
          <w:sz w:val="20"/>
          <w:szCs w:val="20"/>
          <w:lang w:eastAsia="fr-FR"/>
        </w:rPr>
        <w:t>, majorer en premier lieu le montant de base de 10% (horaires spécifiques) puis de 30% (</w:t>
      </w:r>
      <w:proofErr w:type="spellStart"/>
      <w:r w:rsidRPr="00495E93">
        <w:rPr>
          <w:rFonts w:eastAsia="Times New Roman" w:cstheme="minorHAnsi"/>
          <w:sz w:val="20"/>
          <w:szCs w:val="20"/>
          <w:lang w:eastAsia="fr-FR"/>
        </w:rPr>
        <w:t>Aah</w:t>
      </w:r>
      <w:proofErr w:type="spellEnd"/>
      <w:r w:rsidRPr="00495E93">
        <w:rPr>
          <w:rFonts w:eastAsia="Times New Roman" w:cstheme="minorHAnsi"/>
          <w:sz w:val="20"/>
          <w:szCs w:val="20"/>
          <w:lang w:eastAsia="fr-FR"/>
        </w:rPr>
        <w:t>).</w:t>
      </w:r>
    </w:p>
    <w:p w14:paraId="2E391877" w14:textId="77777777" w:rsidR="007E2616" w:rsidRPr="009C382A" w:rsidRDefault="007E2616" w:rsidP="00495E93">
      <w:pPr>
        <w:shd w:val="clear" w:color="auto" w:fill="FFFFFF" w:themeFill="background1"/>
        <w:spacing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C382A">
        <w:rPr>
          <w:rFonts w:eastAsia="Times New Roman" w:cstheme="minorHAnsi"/>
          <w:sz w:val="24"/>
          <w:szCs w:val="24"/>
          <w:lang w:eastAsia="fr-FR"/>
        </w:rPr>
        <w:t> </w:t>
      </w:r>
    </w:p>
    <w:p w14:paraId="51EB3883" w14:textId="77777777" w:rsidR="00B6666C" w:rsidRPr="009C382A" w:rsidRDefault="00B6666C">
      <w:pPr>
        <w:rPr>
          <w:rFonts w:cstheme="minorHAnsi"/>
        </w:rPr>
      </w:pPr>
    </w:p>
    <w:sectPr w:rsidR="00B6666C" w:rsidRPr="009C38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541C" w14:textId="77777777" w:rsidR="00495E93" w:rsidRDefault="00495E93" w:rsidP="00495E93">
      <w:pPr>
        <w:spacing w:after="0" w:line="240" w:lineRule="auto"/>
      </w:pPr>
      <w:r>
        <w:separator/>
      </w:r>
    </w:p>
  </w:endnote>
  <w:endnote w:type="continuationSeparator" w:id="0">
    <w:p w14:paraId="4B953DA2" w14:textId="77777777" w:rsidR="00495E93" w:rsidRDefault="00495E93" w:rsidP="0049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panose1 w:val="020B0704020202020204"/>
    <w:charset w:val="00"/>
    <w:family w:val="swiss"/>
    <w:pitch w:val="variable"/>
    <w:sig w:usb0="E00002FF" w:usb1="5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E8C0" w14:textId="77777777" w:rsidR="00495E93" w:rsidRDefault="00495E9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BAA24" wp14:editId="1DDB293B">
              <wp:simplePos x="0" y="0"/>
              <wp:positionH relativeFrom="column">
                <wp:posOffset>-939566</wp:posOffset>
              </wp:positionH>
              <wp:positionV relativeFrom="paragraph">
                <wp:posOffset>108585</wp:posOffset>
              </wp:positionV>
              <wp:extent cx="7628400" cy="676800"/>
              <wp:effectExtent l="0" t="0" r="0" b="9525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400" cy="676800"/>
                      </a:xfrm>
                      <a:prstGeom prst="rect">
                        <a:avLst/>
                      </a:prstGeom>
                      <a:solidFill>
                        <a:srgbClr val="17DB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72BC4" id="Rectangle 53" o:spid="_x0000_s1026" style="position:absolute;margin-left:-74pt;margin-top:8.55pt;width:600.65pt;height:5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" fillcolor="#17dbc7" stroked="f" strokeweight="1pt"/>
          </w:pict>
        </mc:Fallback>
      </mc:AlternateContent>
    </w:r>
    <w:r>
      <w:tab/>
    </w:r>
    <w:r>
      <w:tab/>
    </w:r>
  </w:p>
  <w:p w14:paraId="48E6A5EE" w14:textId="7902CDBC" w:rsidR="00495E93" w:rsidRDefault="00495E93">
    <w:pPr>
      <w:pStyle w:val="Pieddepag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BC9838A" wp14:editId="7CC82D6E">
          <wp:simplePos x="0" y="0"/>
          <wp:positionH relativeFrom="column">
            <wp:posOffset>2359660</wp:posOffset>
          </wp:positionH>
          <wp:positionV relativeFrom="paragraph">
            <wp:posOffset>13001</wp:posOffset>
          </wp:positionV>
          <wp:extent cx="896400" cy="489600"/>
          <wp:effectExtent l="0" t="0" r="0" b="5715"/>
          <wp:wrapNone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676D" w14:textId="77777777" w:rsidR="00495E93" w:rsidRDefault="00495E93" w:rsidP="00495E93">
      <w:pPr>
        <w:spacing w:after="0" w:line="240" w:lineRule="auto"/>
      </w:pPr>
      <w:r>
        <w:separator/>
      </w:r>
    </w:p>
  </w:footnote>
  <w:footnote w:type="continuationSeparator" w:id="0">
    <w:p w14:paraId="13E8AB61" w14:textId="77777777" w:rsidR="00495E93" w:rsidRDefault="00495E93" w:rsidP="0049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BDBD" w14:textId="09FA2488" w:rsidR="00495E93" w:rsidRDefault="00495E93">
    <w:pPr>
      <w:pStyle w:val="En-tte"/>
    </w:pPr>
    <w:r w:rsidRPr="003C1A62">
      <w:rPr>
        <w:rFonts w:ascii="Arimo" w:hAnsi="Arimo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5819D2" wp14:editId="13552975">
              <wp:simplePos x="0" y="0"/>
              <wp:positionH relativeFrom="column">
                <wp:posOffset>4723765</wp:posOffset>
              </wp:positionH>
              <wp:positionV relativeFrom="paragraph">
                <wp:posOffset>15240</wp:posOffset>
              </wp:positionV>
              <wp:extent cx="1333500" cy="245110"/>
              <wp:effectExtent l="0" t="0" r="0" b="2540"/>
              <wp:wrapSquare wrapText="bothSides"/>
              <wp:docPr id="5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45110"/>
                      </a:xfrm>
                      <a:prstGeom prst="rect">
                        <a:avLst/>
                      </a:prstGeom>
                      <a:solidFill>
                        <a:srgbClr val="17DBC7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536B0" w14:textId="622099FA" w:rsidR="00495E93" w:rsidRPr="003C1A62" w:rsidRDefault="00495E93">
                          <w:pPr>
                            <w:rPr>
                              <w:rFonts w:ascii="Arimo" w:hAnsi="Arimo"/>
                              <w:i/>
                              <w:iCs/>
                            </w:rPr>
                          </w:pPr>
                          <w:r>
                            <w:rPr>
                              <w:rFonts w:ascii="Arimo" w:hAnsi="Arimo"/>
                              <w:i/>
                              <w:iCs/>
                            </w:rPr>
                            <w:t>Financement CAF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819D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71.95pt;margin-top:1.2pt;width:105pt;height:1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" fillcolor="#17dbc7" stroked="f">
              <v:textbox>
                <w:txbxContent>
                  <w:p w14:paraId="23A536B0" w14:textId="622099FA" w:rsidR="00495E93" w:rsidRPr="003C1A62" w:rsidRDefault="00495E93">
                    <w:pPr>
                      <w:rPr>
                        <w:rFonts w:ascii="Arimo" w:hAnsi="Arimo"/>
                        <w:i/>
                        <w:iCs/>
                      </w:rPr>
                    </w:pPr>
                    <w:r>
                      <w:rPr>
                        <w:rFonts w:ascii="Arimo" w:hAnsi="Arimo"/>
                        <w:i/>
                        <w:iCs/>
                      </w:rPr>
                      <w:t>Financement CAF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7212A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905C4C" wp14:editId="37319F42">
              <wp:simplePos x="0" y="0"/>
              <wp:positionH relativeFrom="column">
                <wp:posOffset>-1009650</wp:posOffset>
              </wp:positionH>
              <wp:positionV relativeFrom="paragraph">
                <wp:posOffset>-187536</wp:posOffset>
              </wp:positionV>
              <wp:extent cx="7679055" cy="619125"/>
              <wp:effectExtent l="0" t="0" r="0" b="9525"/>
              <wp:wrapNone/>
              <wp:docPr id="51" name="Rectangl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9055" cy="619125"/>
                      </a:xfrm>
                      <a:prstGeom prst="rect">
                        <a:avLst/>
                      </a:prstGeom>
                      <a:solidFill>
                        <a:srgbClr val="17DB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6A220" id="Rectangle 51" o:spid="_x0000_s1026" style="position:absolute;margin-left:-79.5pt;margin-top:-14.75pt;width:604.65pt;height: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" fillcolor="#17dbc7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16"/>
    <w:rsid w:val="00495E93"/>
    <w:rsid w:val="004A0F9F"/>
    <w:rsid w:val="00687B3B"/>
    <w:rsid w:val="007E2616"/>
    <w:rsid w:val="00840EFC"/>
    <w:rsid w:val="008F484A"/>
    <w:rsid w:val="009C382A"/>
    <w:rsid w:val="00B6666C"/>
    <w:rsid w:val="00BD05BD"/>
    <w:rsid w:val="00D8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E3E35"/>
  <w15:chartTrackingRefBased/>
  <w15:docId w15:val="{7A94BAD6-6846-41B3-819B-F0CB56B7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BB"/>
  </w:style>
  <w:style w:type="paragraph" w:styleId="Titre1">
    <w:name w:val="heading 1"/>
    <w:basedOn w:val="Normal"/>
    <w:next w:val="Normal"/>
    <w:link w:val="Titre1Car"/>
    <w:uiPriority w:val="9"/>
    <w:qFormat/>
    <w:rsid w:val="00D83EB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3EB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83EB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83EB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3EB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3EB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3EB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3EB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3EB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3EB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83EB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D83EB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D83EB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83EB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D83EB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D83EB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D83EB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D83EB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83EB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83E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D83EB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3EB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3EBB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D83EBB"/>
    <w:rPr>
      <w:b/>
      <w:bCs/>
    </w:rPr>
  </w:style>
  <w:style w:type="character" w:styleId="Accentuation">
    <w:name w:val="Emphasis"/>
    <w:basedOn w:val="Policepardfaut"/>
    <w:uiPriority w:val="20"/>
    <w:qFormat/>
    <w:rsid w:val="00D83EB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D83EB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83EB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83EB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83E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3EB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3EBB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D83EB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D83EB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D83EB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D83EB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D83EB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3EB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7E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acebook-link">
    <w:name w:val="facebook-link"/>
    <w:basedOn w:val="Normal"/>
    <w:rsid w:val="007E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E261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9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E93"/>
  </w:style>
  <w:style w:type="paragraph" w:styleId="Pieddepage">
    <w:name w:val="footer"/>
    <w:basedOn w:val="Normal"/>
    <w:link w:val="PieddepageCar"/>
    <w:uiPriority w:val="99"/>
    <w:unhideWhenUsed/>
    <w:rsid w:val="0049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5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72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70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9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55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9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01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8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5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94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9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2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Foussard</dc:creator>
  <cp:keywords/>
  <dc:description/>
  <cp:lastModifiedBy>Virginie Foussard</cp:lastModifiedBy>
  <cp:revision>3</cp:revision>
  <cp:lastPrinted>2024-06-13T13:20:00Z</cp:lastPrinted>
  <dcterms:created xsi:type="dcterms:W3CDTF">2024-06-13T13:17:00Z</dcterms:created>
  <dcterms:modified xsi:type="dcterms:W3CDTF">2025-04-18T15:06:00Z</dcterms:modified>
</cp:coreProperties>
</file>